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Name ___________________________________________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Date ______________ Period 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40" w:lineRule="auto"/>
        <w:ind w:left="360"/>
        <w:jc w:val="left"/>
        <w:rPr>
          <w:sz w:val="22"/>
          <w:szCs w:val="22"/>
        </w:rPr>
      </w:pPr>
      <w:bookmarkStart w:colFirst="0" w:colLast="0" w:name="_n4vmklt06jdk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40" w:lineRule="auto"/>
        <w:ind w:left="360"/>
        <w:jc w:val="center"/>
        <w:rPr>
          <w:rFonts w:ascii="Arial" w:cs="Arial" w:eastAsia="Arial" w:hAnsi="Arial"/>
          <w:sz w:val="36"/>
          <w:szCs w:val="36"/>
          <w:vertAlign w:val="baseline"/>
        </w:rPr>
      </w:pPr>
      <w:bookmarkStart w:colFirst="0" w:colLast="0" w:name="_qhvbszfjhfs1" w:id="1"/>
      <w:bookmarkEnd w:id="1"/>
      <w:r w:rsidDel="00000000" w:rsidR="00000000" w:rsidRPr="00000000">
        <w:rPr>
          <w:rFonts w:ascii="Arial" w:cs="Arial" w:eastAsia="Arial" w:hAnsi="Arial"/>
          <w:sz w:val="36"/>
          <w:szCs w:val="36"/>
          <w:vertAlign w:val="baseline"/>
          <w:rtl w:val="0"/>
        </w:rPr>
        <w:t xml:space="preserve">UNIT 1</w:t>
      </w: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sz w:val="36"/>
          <w:szCs w:val="36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ctivity </w:t>
      </w:r>
      <w:r w:rsidDel="00000000" w:rsidR="00000000" w:rsidRPr="00000000">
        <w:rPr>
          <w:rFonts w:ascii="Arial" w:cs="Arial" w:eastAsia="Arial" w:hAnsi="Arial"/>
          <w:sz w:val="36"/>
          <w:szCs w:val="36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sz w:val="36"/>
          <w:szCs w:val="36"/>
          <w:vertAlign w:val="baseline"/>
          <w:rtl w:val="0"/>
        </w:rPr>
        <w:t xml:space="preserve"> - Measuring Distance </w:t>
      </w:r>
    </w:p>
    <w:p w:rsidR="00000000" w:rsidDel="00000000" w:rsidP="00000000" w:rsidRDefault="00000000" w:rsidRPr="00000000" w14:paraId="00000004">
      <w:pPr>
        <w:pStyle w:val="Heading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40" w:lineRule="auto"/>
        <w:ind w:left="360"/>
        <w:jc w:val="center"/>
        <w:rPr>
          <w:rFonts w:ascii="Arial" w:cs="Arial" w:eastAsia="Arial" w:hAnsi="Arial"/>
          <w:sz w:val="36"/>
          <w:szCs w:val="36"/>
        </w:rPr>
      </w:pPr>
      <w:bookmarkStart w:colFirst="0" w:colLast="0" w:name="_qhvbszfjhfs1" w:id="1"/>
      <w:bookmarkEnd w:id="1"/>
      <w:r w:rsidDel="00000000" w:rsidR="00000000" w:rsidRPr="00000000">
        <w:rPr>
          <w:rFonts w:ascii="Arial" w:cs="Arial" w:eastAsia="Arial" w:hAnsi="Arial"/>
          <w:sz w:val="36"/>
          <w:szCs w:val="36"/>
          <w:vertAlign w:val="baseline"/>
          <w:rtl w:val="0"/>
        </w:rPr>
        <w:t xml:space="preserve">to the Moon by Parallax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Purpose</w:t>
      </w:r>
    </w:p>
    <w:p w:rsidR="00000000" w:rsidDel="00000000" w:rsidP="00000000" w:rsidRDefault="00000000" w:rsidRPr="00000000" w14:paraId="00000006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This activity is designed to provide you with a real-world experience of using parallax similar to how astronomers use it in their professional work. The objective, therefore, is not the correct result, but rather your decision-making in applying image processing, Small Angle equation, plate scale, parallax shift, parallax angle, and the Parallax Equation.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Image</w:t>
      </w:r>
    </w:p>
    <w:p w:rsidR="00000000" w:rsidDel="00000000" w:rsidP="00000000" w:rsidRDefault="00000000" w:rsidRPr="00000000" w14:paraId="00000009">
      <w:pPr>
        <w:spacing w:after="0" w:line="24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image you will use is a composite of three images of the Moon taken from three different locations on Earth at exactly the same time during a lunar eclipse on October 28, 2004. The map in the upper right corner shows the locations: A is Montreal, Canada; B is West Sussex, United Kingdom; and C is Montevideo, Uruguay. The Moon images are positioned as follows: A-lower left, B- lower right, and C-upper.  The three original images were shifted and superimposed so that the background stars were aligned. </w:t>
      </w:r>
    </w:p>
    <w:p w:rsidR="00000000" w:rsidDel="00000000" w:rsidP="00000000" w:rsidRDefault="00000000" w:rsidRPr="00000000" w14:paraId="0000000A">
      <w:pPr>
        <w:spacing w:after="0" w:line="24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rtl w:val="0"/>
        </w:rPr>
        <w:t xml:space="preserve">he Moon appears in three different positions against the background stars due to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parallax</w:t>
      </w:r>
      <w:r w:rsidDel="00000000" w:rsidR="00000000" w:rsidRPr="00000000">
        <w:rPr>
          <w:rFonts w:ascii="Arial" w:cs="Arial" w:eastAsia="Arial" w:hAnsi="Arial"/>
          <w:rtl w:val="0"/>
        </w:rPr>
        <w:t xml:space="preserve">. You can determine the distance to the moon using the parallax angle between any two of the Moon positions and the corresponding baseline. You need the following information: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plate scale of this image is 10.7 arcsecs/pixel (</w:t>
      </w:r>
      <w:r w:rsidDel="00000000" w:rsidR="00000000" w:rsidRPr="00000000">
        <w:rPr>
          <w:rFonts w:ascii="Arial" w:cs="Arial" w:eastAsia="Arial" w:hAnsi="Arial"/>
          <w:color w:val="3c4043"/>
          <w:highlight w:val="white"/>
          <w:rtl w:val="0"/>
        </w:rPr>
        <w:t xml:space="preserve">"</w:t>
      </w:r>
      <w:r w:rsidDel="00000000" w:rsidR="00000000" w:rsidRPr="00000000">
        <w:rPr>
          <w:rFonts w:ascii="Arial" w:cs="Arial" w:eastAsia="Arial" w:hAnsi="Arial"/>
          <w:rtl w:val="0"/>
        </w:rPr>
        <w:t xml:space="preserve">/px)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straight-line distance (baseline) between A and B is 5076 km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straight-line distance (baseline) between A and C is 8360 km</w:t>
      </w:r>
    </w:p>
    <w:p w:rsidR="00000000" w:rsidDel="00000000" w:rsidP="00000000" w:rsidRDefault="00000000" w:rsidRPr="00000000" w14:paraId="0000000F">
      <w:pPr>
        <w:spacing w:after="0" w:line="24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Procedure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line="24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Launch SalsaJ, open the file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Lunar Parallax 2004</w:t>
      </w:r>
      <w:r w:rsidDel="00000000" w:rsidR="00000000" w:rsidRPr="00000000">
        <w:rPr>
          <w:rFonts w:ascii="Arial" w:cs="Arial" w:eastAsia="Arial" w:hAnsi="Arial"/>
          <w:rtl w:val="0"/>
        </w:rPr>
        <w:t xml:space="preserve"> and use Zoom tool to enlarge image.  Adjust Brightness/Contrast for better viewing of the background stars.</w:t>
        <w:br w:type="textWrapping"/>
      </w: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[In the following steps keep clear and complete notes on your data and calculations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.] 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line="24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Use SalsaJ to measure the parallax shift (in pixels) between locations  A and B (or between A and C).  Because the images are superimposed,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you can see and measure the parallax shift directly without using a reference star</w:t>
      </w:r>
      <w:r w:rsidDel="00000000" w:rsidR="00000000" w:rsidRPr="00000000">
        <w:rPr>
          <w:rFonts w:ascii="Arial" w:cs="Arial" w:eastAsia="Arial" w:hAnsi="Arial"/>
          <w:rtl w:val="0"/>
        </w:rPr>
        <w:t xml:space="preserve">.  Or you can choose a reference star and use the procedure you used with the magnolia tree in Activity 11. </w:t>
      </w:r>
    </w:p>
    <w:p w:rsidR="00000000" w:rsidDel="00000000" w:rsidP="00000000" w:rsidRDefault="00000000" w:rsidRPr="00000000" w14:paraId="00000013">
      <w:pPr>
        <w:spacing w:after="0" w:line="24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left="720" w:firstLine="72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Parallax shift: </w:t>
      </w:r>
    </w:p>
    <w:p w:rsidR="00000000" w:rsidDel="00000000" w:rsidP="00000000" w:rsidRDefault="00000000" w:rsidRPr="00000000" w14:paraId="00000015">
      <w:pPr>
        <w:spacing w:after="0" w:line="24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line="24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Use the plate scale to convert this measurement to an angle, and the Parallax Equation to calculate the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distance to the Moon</w:t>
      </w:r>
      <w:r w:rsidDel="00000000" w:rsidR="00000000" w:rsidRPr="00000000">
        <w:rPr>
          <w:rFonts w:ascii="Arial" w:cs="Arial" w:eastAsia="Arial" w:hAnsi="Arial"/>
          <w:rtl w:val="0"/>
        </w:rPr>
        <w:t xml:space="preserve"> in kilometers.  </w:t>
      </w:r>
    </w:p>
    <w:p w:rsidR="00000000" w:rsidDel="00000000" w:rsidP="00000000" w:rsidRDefault="00000000" w:rsidRPr="00000000" w14:paraId="00000017">
      <w:pPr>
        <w:spacing w:after="0" w:line="24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720" w:firstLine="72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Parallax angle: </w:t>
      </w:r>
    </w:p>
    <w:p w:rsidR="00000000" w:rsidDel="00000000" w:rsidP="00000000" w:rsidRDefault="00000000" w:rsidRPr="00000000" w14:paraId="00000019">
      <w:pPr>
        <w:spacing w:after="0" w:line="240" w:lineRule="auto"/>
        <w:ind w:left="720" w:firstLine="72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720" w:firstLine="72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Parallax equation: </w:t>
      </w:r>
    </w:p>
    <w:p w:rsidR="00000000" w:rsidDel="00000000" w:rsidP="00000000" w:rsidRDefault="00000000" w:rsidRPr="00000000" w14:paraId="0000001B">
      <w:pPr>
        <w:spacing w:after="0" w:line="24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line="24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Compare you result with a published value of this distance; a reasonable value would be within about 10%.  Keep in mind that the orbit of the Moon around the Earth is slightly elliptical, so its distance from Earth will vary over the course of a month or a year.  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line="24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If you have time at the end you may want to follow the same procedure between the other two positions for which you have the baseline distance.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152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tabs>
        <w:tab w:val="center" w:pos="4680"/>
      </w:tabs>
      <w:spacing w:after="0" w:line="276" w:lineRule="auto"/>
      <w:rPr>
        <w:sz w:val="18"/>
        <w:szCs w:val="18"/>
      </w:rPr>
    </w:pP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© AMTA 2019</w:t>
      <w:tab/>
    </w:r>
    <w:r w:rsidDel="00000000" w:rsidR="00000000" w:rsidRPr="00000000">
      <w:rPr>
        <w:rFonts w:ascii="Arial" w:cs="Arial" w:eastAsia="Arial" w:hAnsi="Arial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ab/>
      <w:t xml:space="preserve">Astronomy Modeling </w:t>
    </w:r>
    <w:r w:rsidDel="00000000" w:rsidR="00000000" w:rsidRPr="00000000">
      <w:rPr>
        <w:sz w:val="18"/>
        <w:szCs w:val="18"/>
        <w:rtl w:val="0"/>
      </w:rPr>
      <w:t xml:space="preserve">U1AC 12-Distance to Moon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 V1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